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336A9E" w:rsidRPr="001F22C0" w:rsidRDefault="00FD5320" w:rsidP="00336A9E">
      <w:pPr>
        <w:jc w:val="right"/>
        <w:rPr>
          <w:b/>
          <w:shadow/>
          <w:color w:val="00B0F0"/>
          <w:sz w:val="52"/>
          <w:szCs w:val="52"/>
        </w:rPr>
      </w:pPr>
      <w:bookmarkStart w:id="0" w:name="_GoBack"/>
      <w:bookmarkEnd w:id="0"/>
      <w:r>
        <w:rPr>
          <w:b/>
          <w:shadow/>
          <w:noProof/>
          <w:color w:val="00B0F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05pt;margin-top:-32.6pt;width:368.95pt;height:486pt;z-index:-251658752;mso-width-relative:margin;mso-height-relative:margin" fillcolor="black [3213]">
            <v:textbox>
              <w:txbxContent>
                <w:p w:rsidR="008E0413" w:rsidRDefault="008E0413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629025" cy="6096126"/>
                        <wp:effectExtent l="19050" t="0" r="9525" b="0"/>
                        <wp:docPr id="4" name="Obrázek 3" descr="Ohnostroj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nostroj_4.jpg"/>
                                <pic:cNvPicPr/>
                              </pic:nvPicPr>
                              <pic:blipFill>
                                <a:blip r:embed="rId6"/>
                                <a:srcRect l="19712" r="319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9025" cy="60961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A9E" w:rsidRPr="001F22C0">
        <w:rPr>
          <w:b/>
          <w:shadow/>
          <w:color w:val="00B0F0"/>
          <w:sz w:val="52"/>
          <w:szCs w:val="52"/>
        </w:rPr>
        <w:t xml:space="preserve">Obec Skalice u České Lípy a </w:t>
      </w:r>
    </w:p>
    <w:p w:rsidR="005572B6" w:rsidRPr="00336A9E" w:rsidRDefault="00336A9E" w:rsidP="00336A9E">
      <w:pPr>
        <w:jc w:val="right"/>
        <w:rPr>
          <w:b/>
          <w:shadow/>
          <w:color w:val="00B0F0"/>
          <w:sz w:val="52"/>
          <w:szCs w:val="52"/>
        </w:rPr>
      </w:pPr>
      <w:r w:rsidRPr="00336A9E">
        <w:rPr>
          <w:b/>
          <w:shadow/>
          <w:color w:val="00B0F0"/>
          <w:sz w:val="52"/>
          <w:szCs w:val="52"/>
        </w:rPr>
        <w:t>Sbor dobrovolných hasičů Skalice u České Lípy</w:t>
      </w:r>
    </w:p>
    <w:p w:rsidR="00336A9E" w:rsidRPr="00336A9E" w:rsidRDefault="00336A9E" w:rsidP="00336A9E">
      <w:pPr>
        <w:tabs>
          <w:tab w:val="center" w:pos="9498"/>
        </w:tabs>
        <w:spacing w:before="360" w:after="360"/>
        <w:jc w:val="left"/>
        <w:rPr>
          <w:b/>
          <w:i/>
          <w:color w:val="FFFF00"/>
          <w:sz w:val="72"/>
          <w:szCs w:val="72"/>
        </w:rPr>
      </w:pPr>
      <w:r>
        <w:rPr>
          <w:b/>
          <w:color w:val="FFFFFF" w:themeColor="background1"/>
          <w:sz w:val="44"/>
          <w:szCs w:val="44"/>
        </w:rPr>
        <w:tab/>
      </w:r>
      <w:r w:rsidRPr="00336A9E">
        <w:rPr>
          <w:b/>
          <w:i/>
          <w:color w:val="FFFF00"/>
          <w:sz w:val="72"/>
          <w:szCs w:val="72"/>
        </w:rPr>
        <w:t>pořádají</w:t>
      </w:r>
    </w:p>
    <w:p w:rsidR="00336A9E" w:rsidRPr="008E0413" w:rsidRDefault="00336A9E" w:rsidP="00336A9E">
      <w:pPr>
        <w:tabs>
          <w:tab w:val="center" w:pos="9498"/>
        </w:tabs>
        <w:jc w:val="left"/>
        <w:rPr>
          <w:b/>
          <w:i/>
          <w:color w:val="FFFFFF" w:themeColor="background1"/>
          <w:sz w:val="72"/>
          <w:szCs w:val="72"/>
        </w:rPr>
      </w:pPr>
      <w:r>
        <w:rPr>
          <w:b/>
          <w:color w:val="FFFFFF" w:themeColor="background1"/>
          <w:sz w:val="44"/>
          <w:szCs w:val="44"/>
        </w:rPr>
        <w:tab/>
      </w:r>
      <w:r w:rsidRPr="008E0413">
        <w:rPr>
          <w:b/>
          <w:i/>
          <w:color w:val="FFFFFF" w:themeColor="background1"/>
          <w:sz w:val="72"/>
          <w:szCs w:val="72"/>
        </w:rPr>
        <w:t>1. 1. 2015</w:t>
      </w:r>
    </w:p>
    <w:p w:rsidR="00336A9E" w:rsidRPr="00336A9E" w:rsidRDefault="00336A9E" w:rsidP="00336A9E">
      <w:pPr>
        <w:jc w:val="right"/>
        <w:rPr>
          <w:b/>
          <w:shadow/>
          <w:color w:val="00B050"/>
          <w:sz w:val="72"/>
          <w:szCs w:val="72"/>
        </w:rPr>
      </w:pPr>
      <w:r>
        <w:rPr>
          <w:b/>
          <w:color w:val="FFFFFF" w:themeColor="background1"/>
          <w:sz w:val="44"/>
          <w:szCs w:val="44"/>
        </w:rPr>
        <w:tab/>
      </w:r>
      <w:r w:rsidRPr="00336A9E">
        <w:rPr>
          <w:b/>
          <w:shadow/>
          <w:color w:val="00B050"/>
          <w:sz w:val="72"/>
          <w:szCs w:val="72"/>
        </w:rPr>
        <w:t>Velkolepý novoroční ohňostroj</w:t>
      </w:r>
    </w:p>
    <w:p w:rsidR="00336A9E" w:rsidRPr="008E0413" w:rsidRDefault="00336A9E" w:rsidP="00336A9E">
      <w:pPr>
        <w:tabs>
          <w:tab w:val="left" w:pos="6663"/>
        </w:tabs>
        <w:jc w:val="left"/>
        <w:rPr>
          <w:b/>
          <w:color w:val="FFFFFF" w:themeColor="background1"/>
          <w:sz w:val="44"/>
          <w:szCs w:val="44"/>
          <w:u w:val="single"/>
        </w:rPr>
      </w:pPr>
      <w:r>
        <w:rPr>
          <w:b/>
          <w:color w:val="FFFFFF" w:themeColor="background1"/>
          <w:sz w:val="44"/>
          <w:szCs w:val="44"/>
        </w:rPr>
        <w:tab/>
      </w:r>
      <w:r w:rsidRPr="008E0413">
        <w:rPr>
          <w:b/>
          <w:color w:val="FFFFFF" w:themeColor="background1"/>
          <w:sz w:val="44"/>
          <w:szCs w:val="44"/>
          <w:u w:val="single"/>
        </w:rPr>
        <w:t>Program:</w:t>
      </w:r>
    </w:p>
    <w:p w:rsidR="00336A9E" w:rsidRPr="008E0413" w:rsidRDefault="00336A9E" w:rsidP="00336A9E">
      <w:pPr>
        <w:tabs>
          <w:tab w:val="left" w:pos="6663"/>
          <w:tab w:val="left" w:pos="11199"/>
        </w:tabs>
        <w:jc w:val="left"/>
        <w:rPr>
          <w:b/>
          <w:color w:val="FFFFFF" w:themeColor="background1"/>
          <w:sz w:val="44"/>
          <w:szCs w:val="44"/>
          <w:vertAlign w:val="superscript"/>
        </w:rPr>
      </w:pPr>
      <w:r w:rsidRPr="008E0413">
        <w:rPr>
          <w:b/>
          <w:color w:val="FFFFFF" w:themeColor="background1"/>
          <w:sz w:val="44"/>
          <w:szCs w:val="44"/>
        </w:rPr>
        <w:tab/>
        <w:t>Zahájení</w:t>
      </w:r>
      <w:r w:rsidRPr="008E0413">
        <w:rPr>
          <w:b/>
          <w:color w:val="FFFFFF" w:themeColor="background1"/>
          <w:sz w:val="44"/>
          <w:szCs w:val="44"/>
        </w:rPr>
        <w:tab/>
        <w:t>17</w:t>
      </w:r>
      <w:r w:rsidRPr="008E0413">
        <w:rPr>
          <w:b/>
          <w:color w:val="FFFFFF" w:themeColor="background1"/>
          <w:sz w:val="44"/>
          <w:szCs w:val="44"/>
          <w:vertAlign w:val="superscript"/>
        </w:rPr>
        <w:t>30</w:t>
      </w:r>
    </w:p>
    <w:p w:rsidR="00336A9E" w:rsidRPr="008E0413" w:rsidRDefault="00336A9E" w:rsidP="00336A9E">
      <w:pPr>
        <w:tabs>
          <w:tab w:val="left" w:pos="6663"/>
          <w:tab w:val="left" w:pos="11199"/>
        </w:tabs>
        <w:jc w:val="left"/>
        <w:rPr>
          <w:b/>
          <w:color w:val="FFFFFF" w:themeColor="background1"/>
          <w:sz w:val="44"/>
          <w:szCs w:val="44"/>
          <w:vertAlign w:val="superscript"/>
        </w:rPr>
      </w:pPr>
      <w:r w:rsidRPr="008E0413">
        <w:rPr>
          <w:b/>
          <w:color w:val="FFFFFF" w:themeColor="background1"/>
          <w:sz w:val="44"/>
          <w:szCs w:val="44"/>
          <w:vertAlign w:val="superscript"/>
        </w:rPr>
        <w:tab/>
      </w:r>
      <w:r w:rsidRPr="008E0413">
        <w:rPr>
          <w:b/>
          <w:color w:val="FFFFFF" w:themeColor="background1"/>
          <w:sz w:val="44"/>
          <w:szCs w:val="44"/>
        </w:rPr>
        <w:t>Lampiónový průvod</w:t>
      </w:r>
      <w:r w:rsidRPr="008E0413">
        <w:rPr>
          <w:b/>
          <w:color w:val="FFFFFF" w:themeColor="background1"/>
          <w:sz w:val="44"/>
          <w:szCs w:val="44"/>
        </w:rPr>
        <w:tab/>
        <w:t>18</w:t>
      </w:r>
      <w:r w:rsidRPr="008E0413">
        <w:rPr>
          <w:b/>
          <w:color w:val="FFFFFF" w:themeColor="background1"/>
          <w:sz w:val="44"/>
          <w:szCs w:val="44"/>
          <w:vertAlign w:val="superscript"/>
        </w:rPr>
        <w:t>15</w:t>
      </w:r>
    </w:p>
    <w:p w:rsidR="00336A9E" w:rsidRPr="008E0413" w:rsidRDefault="00336A9E" w:rsidP="00336A9E">
      <w:pPr>
        <w:tabs>
          <w:tab w:val="left" w:pos="6663"/>
          <w:tab w:val="left" w:pos="11199"/>
        </w:tabs>
        <w:jc w:val="left"/>
        <w:rPr>
          <w:b/>
          <w:color w:val="FFFFFF" w:themeColor="background1"/>
          <w:sz w:val="44"/>
          <w:szCs w:val="44"/>
          <w:vertAlign w:val="superscript"/>
        </w:rPr>
      </w:pPr>
      <w:r w:rsidRPr="008E0413">
        <w:rPr>
          <w:b/>
          <w:color w:val="FFFFFF" w:themeColor="background1"/>
          <w:sz w:val="44"/>
          <w:szCs w:val="44"/>
          <w:vertAlign w:val="superscript"/>
        </w:rPr>
        <w:tab/>
      </w:r>
      <w:r w:rsidRPr="008E0413">
        <w:rPr>
          <w:b/>
          <w:color w:val="FFFFFF" w:themeColor="background1"/>
          <w:sz w:val="44"/>
          <w:szCs w:val="44"/>
        </w:rPr>
        <w:t>Ohňostroj</w:t>
      </w:r>
      <w:r w:rsidRPr="008E0413">
        <w:rPr>
          <w:b/>
          <w:color w:val="FFFFFF" w:themeColor="background1"/>
          <w:sz w:val="44"/>
          <w:szCs w:val="44"/>
        </w:rPr>
        <w:tab/>
        <w:t>19</w:t>
      </w:r>
      <w:r w:rsidRPr="008E0413">
        <w:rPr>
          <w:b/>
          <w:color w:val="FFFFFF" w:themeColor="background1"/>
          <w:sz w:val="44"/>
          <w:szCs w:val="44"/>
          <w:vertAlign w:val="superscript"/>
        </w:rPr>
        <w:t>00</w:t>
      </w:r>
    </w:p>
    <w:p w:rsidR="00336A9E" w:rsidRPr="008E0413" w:rsidRDefault="00336A9E" w:rsidP="00336A9E">
      <w:pPr>
        <w:ind w:left="6663"/>
        <w:jc w:val="left"/>
        <w:rPr>
          <w:b/>
          <w:color w:val="FFFFFF" w:themeColor="background1"/>
          <w:sz w:val="44"/>
          <w:szCs w:val="44"/>
        </w:rPr>
      </w:pPr>
      <w:r w:rsidRPr="008E0413">
        <w:rPr>
          <w:b/>
          <w:color w:val="FFFFFF" w:themeColor="background1"/>
          <w:sz w:val="44"/>
          <w:szCs w:val="44"/>
        </w:rPr>
        <w:t>Po celou dobu programu živá hudba a občerstvení</w:t>
      </w:r>
    </w:p>
    <w:sectPr w:rsidR="00336A9E" w:rsidRPr="008E0413" w:rsidSect="00336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A9E"/>
    <w:rsid w:val="001F22C0"/>
    <w:rsid w:val="00336A9E"/>
    <w:rsid w:val="00516AF5"/>
    <w:rsid w:val="005572B6"/>
    <w:rsid w:val="006D092C"/>
    <w:rsid w:val="00785238"/>
    <w:rsid w:val="008E0413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1EFA-B23E-4BE4-847D-EBC52503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Dvořák</dc:creator>
  <cp:lastModifiedBy>berkova</cp:lastModifiedBy>
  <cp:revision>2</cp:revision>
  <cp:lastPrinted>2014-12-14T09:11:00Z</cp:lastPrinted>
  <dcterms:created xsi:type="dcterms:W3CDTF">2014-12-15T08:25:00Z</dcterms:created>
  <dcterms:modified xsi:type="dcterms:W3CDTF">2014-12-15T08:25:00Z</dcterms:modified>
</cp:coreProperties>
</file>